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30E" w:rsidRDefault="0092530E" w:rsidP="00DF7FD5">
      <w:pPr>
        <w:pStyle w:val="a3"/>
        <w:ind w:left="0"/>
        <w:jc w:val="center"/>
        <w:rPr>
          <w:b/>
        </w:rPr>
      </w:pPr>
    </w:p>
    <w:p w:rsidR="0092530E" w:rsidRDefault="0092530E" w:rsidP="00DF7FD5">
      <w:pPr>
        <w:pStyle w:val="a3"/>
        <w:ind w:left="0"/>
        <w:jc w:val="center"/>
        <w:rPr>
          <w:b/>
        </w:rPr>
      </w:pPr>
    </w:p>
    <w:tbl>
      <w:tblPr>
        <w:tblW w:w="0" w:type="auto"/>
        <w:tblLayout w:type="fixed"/>
        <w:tblLook w:val="0000"/>
      </w:tblPr>
      <w:tblGrid>
        <w:gridCol w:w="4786"/>
        <w:gridCol w:w="4402"/>
      </w:tblGrid>
      <w:tr w:rsidR="0092530E" w:rsidTr="00AB5FA6">
        <w:trPr>
          <w:trHeight w:val="3873"/>
        </w:trPr>
        <w:tc>
          <w:tcPr>
            <w:tcW w:w="4786" w:type="dxa"/>
          </w:tcPr>
          <w:p w:rsidR="0092530E" w:rsidRDefault="0092530E" w:rsidP="00AB5FA6">
            <w:pPr>
              <w:jc w:val="center"/>
              <w:rPr>
                <w:b/>
                <w:caps/>
              </w:rPr>
            </w:pPr>
            <w:r>
              <w:rPr>
                <w:b/>
                <w:caps/>
                <w:noProof/>
              </w:rPr>
              <w:drawing>
                <wp:anchor distT="0" distB="0" distL="114300" distR="114300" simplePos="0" relativeHeight="251659264" behindDoc="0" locked="0" layoutInCell="0" allowOverlap="1">
                  <wp:simplePos x="0" y="0"/>
                  <wp:positionH relativeFrom="column">
                    <wp:posOffset>1200150</wp:posOffset>
                  </wp:positionH>
                  <wp:positionV relativeFrom="paragraph">
                    <wp:posOffset>46355</wp:posOffset>
                  </wp:positionV>
                  <wp:extent cx="568960" cy="756920"/>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6" cstate="print"/>
                          <a:srcRect/>
                          <a:stretch>
                            <a:fillRect/>
                          </a:stretch>
                        </pic:blipFill>
                        <pic:spPr bwMode="auto">
                          <a:xfrm>
                            <a:off x="0" y="0"/>
                            <a:ext cx="568960" cy="756920"/>
                          </a:xfrm>
                          <a:prstGeom prst="rect">
                            <a:avLst/>
                          </a:prstGeom>
                          <a:noFill/>
                          <a:ln w="9525">
                            <a:noFill/>
                            <a:miter lim="800000"/>
                            <a:headEnd/>
                            <a:tailEnd/>
                          </a:ln>
                        </pic:spPr>
                      </pic:pic>
                    </a:graphicData>
                  </a:graphic>
                </wp:anchor>
              </w:drawing>
            </w:r>
          </w:p>
          <w:p w:rsidR="0092530E" w:rsidRDefault="0092530E" w:rsidP="00AB5FA6">
            <w:pPr>
              <w:jc w:val="center"/>
              <w:rPr>
                <w:b/>
                <w:caps/>
              </w:rPr>
            </w:pPr>
          </w:p>
          <w:p w:rsidR="0092530E" w:rsidRDefault="0092530E" w:rsidP="00AB5FA6">
            <w:pPr>
              <w:jc w:val="center"/>
              <w:rPr>
                <w:b/>
                <w:caps/>
              </w:rPr>
            </w:pPr>
          </w:p>
          <w:p w:rsidR="0092530E" w:rsidRDefault="0092530E" w:rsidP="00AB5FA6">
            <w:pPr>
              <w:jc w:val="center"/>
              <w:rPr>
                <w:b/>
                <w:caps/>
              </w:rPr>
            </w:pPr>
          </w:p>
          <w:p w:rsidR="0092530E" w:rsidRDefault="0092530E" w:rsidP="00AB5FA6">
            <w:pPr>
              <w:jc w:val="center"/>
              <w:rPr>
                <w:b/>
                <w:caps/>
              </w:rPr>
            </w:pPr>
          </w:p>
          <w:p w:rsidR="0092530E" w:rsidRDefault="0092530E" w:rsidP="00AB5FA6">
            <w:pPr>
              <w:jc w:val="center"/>
              <w:rPr>
                <w:b/>
                <w:caps/>
              </w:rPr>
            </w:pPr>
          </w:p>
          <w:p w:rsidR="0092530E" w:rsidRPr="00815DAD" w:rsidRDefault="0092530E" w:rsidP="00AB5FA6">
            <w:pPr>
              <w:jc w:val="center"/>
              <w:rPr>
                <w:caps/>
                <w:sz w:val="24"/>
                <w:szCs w:val="24"/>
              </w:rPr>
            </w:pPr>
            <w:r w:rsidRPr="00815DAD">
              <w:rPr>
                <w:caps/>
                <w:sz w:val="24"/>
                <w:szCs w:val="24"/>
              </w:rPr>
              <w:t xml:space="preserve">АдминистрациЯ </w:t>
            </w:r>
            <w:proofErr w:type="gramStart"/>
            <w:r w:rsidRPr="00815DAD">
              <w:rPr>
                <w:caps/>
                <w:sz w:val="24"/>
                <w:szCs w:val="24"/>
              </w:rPr>
              <w:t>Ярославского</w:t>
            </w:r>
            <w:proofErr w:type="gramEnd"/>
            <w:r w:rsidRPr="00815DAD">
              <w:rPr>
                <w:caps/>
                <w:sz w:val="24"/>
                <w:szCs w:val="24"/>
              </w:rPr>
              <w:t xml:space="preserve"> </w:t>
            </w:r>
          </w:p>
          <w:p w:rsidR="0092530E" w:rsidRDefault="0092530E" w:rsidP="00AB5FA6">
            <w:pPr>
              <w:pStyle w:val="1"/>
              <w:rPr>
                <w:b w:val="0"/>
                <w:szCs w:val="24"/>
              </w:rPr>
            </w:pPr>
            <w:r w:rsidRPr="00DC0136">
              <w:rPr>
                <w:b w:val="0"/>
                <w:szCs w:val="24"/>
              </w:rPr>
              <w:t>МУНИЦИПАЛЬНОГО РАЙОНА</w:t>
            </w:r>
          </w:p>
          <w:p w:rsidR="0092530E" w:rsidRPr="00FA61EA" w:rsidRDefault="0092530E" w:rsidP="00AB5FA6">
            <w:pPr>
              <w:pStyle w:val="22"/>
              <w:spacing w:after="0" w:line="240" w:lineRule="auto"/>
              <w:jc w:val="center"/>
              <w:rPr>
                <w:b/>
                <w:sz w:val="28"/>
                <w:szCs w:val="28"/>
              </w:rPr>
            </w:pPr>
            <w:r w:rsidRPr="00FA61EA">
              <w:rPr>
                <w:b/>
                <w:sz w:val="28"/>
                <w:szCs w:val="28"/>
              </w:rPr>
              <w:t>Комитет по управлению</w:t>
            </w:r>
          </w:p>
          <w:p w:rsidR="0092530E" w:rsidRPr="00FA61EA" w:rsidRDefault="0092530E" w:rsidP="00AB5FA6">
            <w:pPr>
              <w:pStyle w:val="22"/>
              <w:spacing w:after="0" w:line="240" w:lineRule="auto"/>
              <w:jc w:val="center"/>
              <w:rPr>
                <w:b/>
                <w:sz w:val="28"/>
                <w:szCs w:val="28"/>
              </w:rPr>
            </w:pPr>
            <w:r w:rsidRPr="00FA61EA">
              <w:rPr>
                <w:b/>
                <w:sz w:val="28"/>
                <w:szCs w:val="28"/>
              </w:rPr>
              <w:t>муниципальным имуществом</w:t>
            </w:r>
          </w:p>
          <w:p w:rsidR="0092530E" w:rsidRPr="00815DAD" w:rsidRDefault="0092530E" w:rsidP="00AB5FA6">
            <w:pPr>
              <w:pStyle w:val="22"/>
              <w:spacing w:after="0" w:line="240" w:lineRule="auto"/>
              <w:jc w:val="center"/>
            </w:pPr>
            <w:r w:rsidRPr="00391912">
              <w:t>у</w:t>
            </w:r>
            <w:r>
              <w:t xml:space="preserve">л. З.Космодемьянской, д.10 а, </w:t>
            </w:r>
            <w:r w:rsidRPr="00391912">
              <w:t xml:space="preserve"> </w:t>
            </w:r>
            <w:proofErr w:type="gramStart"/>
            <w:r w:rsidRPr="00391912">
              <w:t>г</w:t>
            </w:r>
            <w:proofErr w:type="gramEnd"/>
            <w:r w:rsidRPr="00391912">
              <w:t>.</w:t>
            </w:r>
            <w:r>
              <w:t xml:space="preserve"> </w:t>
            </w:r>
            <w:r w:rsidRPr="00391912">
              <w:t xml:space="preserve"> Ярославль, 150003</w:t>
            </w:r>
          </w:p>
          <w:p w:rsidR="0092530E" w:rsidRPr="00391912" w:rsidRDefault="0092530E" w:rsidP="00AB5FA6">
            <w:pPr>
              <w:pStyle w:val="22"/>
              <w:spacing w:after="0" w:line="240" w:lineRule="auto"/>
              <w:jc w:val="center"/>
            </w:pPr>
            <w:r>
              <w:t>Московский проспект, д.11/12, г. Ярославль, 150001</w:t>
            </w:r>
          </w:p>
          <w:p w:rsidR="0092530E" w:rsidRDefault="0092530E" w:rsidP="00AB5FA6">
            <w:pPr>
              <w:jc w:val="center"/>
            </w:pPr>
            <w:r>
              <w:t>Телефоны:42-96-71</w:t>
            </w:r>
          </w:p>
          <w:p w:rsidR="0092530E" w:rsidRDefault="0092530E" w:rsidP="00AB5FA6">
            <w:pPr>
              <w:jc w:val="center"/>
              <w:rPr>
                <w:sz w:val="22"/>
              </w:rPr>
            </w:pPr>
            <w:r>
              <w:rPr>
                <w:sz w:val="22"/>
                <w:lang w:val="en-US"/>
              </w:rPr>
              <w:t>E</w:t>
            </w:r>
            <w:r w:rsidRPr="00391912">
              <w:rPr>
                <w:sz w:val="22"/>
              </w:rPr>
              <w:t>-</w:t>
            </w:r>
            <w:r>
              <w:rPr>
                <w:sz w:val="22"/>
                <w:lang w:val="en-US"/>
              </w:rPr>
              <w:t>mail</w:t>
            </w:r>
            <w:r w:rsidRPr="00391912">
              <w:rPr>
                <w:sz w:val="22"/>
              </w:rPr>
              <w:t xml:space="preserve">: </w:t>
            </w:r>
            <w:hyperlink r:id="rId7" w:history="1">
              <w:r w:rsidRPr="00A22A13">
                <w:rPr>
                  <w:rStyle w:val="a7"/>
                  <w:lang w:val="en-US"/>
                </w:rPr>
                <w:t>kumiymr</w:t>
              </w:r>
              <w:r w:rsidRPr="00391912">
                <w:rPr>
                  <w:rStyle w:val="a7"/>
                </w:rPr>
                <w:t>@</w:t>
              </w:r>
              <w:r w:rsidRPr="00A22A13">
                <w:rPr>
                  <w:rStyle w:val="a7"/>
                  <w:lang w:val="en-US"/>
                </w:rPr>
                <w:t>mail</w:t>
              </w:r>
              <w:r w:rsidRPr="00391912">
                <w:rPr>
                  <w:rStyle w:val="a7"/>
                </w:rPr>
                <w:t>.</w:t>
              </w:r>
              <w:r w:rsidRPr="00A22A13">
                <w:rPr>
                  <w:rStyle w:val="a7"/>
                  <w:lang w:val="en-US"/>
                </w:rPr>
                <w:t>ru</w:t>
              </w:r>
            </w:hyperlink>
          </w:p>
          <w:p w:rsidR="0092530E" w:rsidRDefault="0092530E" w:rsidP="00AB5FA6">
            <w:pPr>
              <w:jc w:val="center"/>
              <w:rPr>
                <w:sz w:val="22"/>
              </w:rPr>
            </w:pPr>
            <w:r>
              <w:rPr>
                <w:sz w:val="22"/>
              </w:rPr>
              <w:t>ОКПО 21732983 ОГРН 1027601595812</w:t>
            </w:r>
          </w:p>
          <w:p w:rsidR="0092530E" w:rsidRPr="00391912" w:rsidRDefault="0092530E" w:rsidP="00AB5FA6">
            <w:pPr>
              <w:jc w:val="center"/>
              <w:rPr>
                <w:sz w:val="22"/>
              </w:rPr>
            </w:pPr>
            <w:r>
              <w:rPr>
                <w:sz w:val="22"/>
              </w:rPr>
              <w:t>ИНН/КПП7627001045/760601001</w:t>
            </w:r>
          </w:p>
          <w:p w:rsidR="0092530E" w:rsidRDefault="0092530E" w:rsidP="00AB5FA6">
            <w:pPr>
              <w:jc w:val="center"/>
            </w:pPr>
            <w:r>
              <w:t>10.12.2018  №  6463</w:t>
            </w:r>
          </w:p>
          <w:p w:rsidR="0092530E" w:rsidRDefault="0092530E" w:rsidP="00AB5FA6">
            <w:pPr>
              <w:jc w:val="center"/>
            </w:pPr>
            <w:r>
              <w:t xml:space="preserve">на  №  812 от   06.12.2018 </w:t>
            </w:r>
          </w:p>
        </w:tc>
        <w:tc>
          <w:tcPr>
            <w:tcW w:w="4402" w:type="dxa"/>
          </w:tcPr>
          <w:p w:rsidR="0092530E" w:rsidRDefault="0092530E" w:rsidP="00AB5FA6">
            <w:pPr>
              <w:rPr>
                <w:b/>
                <w:sz w:val="28"/>
              </w:rPr>
            </w:pPr>
          </w:p>
        </w:tc>
      </w:tr>
    </w:tbl>
    <w:p w:rsidR="0092530E" w:rsidRDefault="0092530E" w:rsidP="0092530E">
      <w:pPr>
        <w:pStyle w:val="a3"/>
        <w:jc w:val="both"/>
      </w:pPr>
    </w:p>
    <w:p w:rsidR="0092530E" w:rsidRDefault="0092530E" w:rsidP="00DF7FD5">
      <w:pPr>
        <w:pStyle w:val="a3"/>
        <w:ind w:left="0"/>
        <w:jc w:val="center"/>
        <w:rPr>
          <w:b/>
        </w:rPr>
      </w:pPr>
    </w:p>
    <w:p w:rsidR="00F96FBD" w:rsidRPr="003C444C" w:rsidRDefault="003C444C" w:rsidP="00DF7FD5">
      <w:pPr>
        <w:pStyle w:val="a3"/>
        <w:ind w:left="0"/>
        <w:jc w:val="center"/>
        <w:rPr>
          <w:b/>
        </w:rPr>
      </w:pPr>
      <w:r w:rsidRPr="003C444C">
        <w:rPr>
          <w:b/>
        </w:rPr>
        <w:t>ЗАКЛЮЧЕНИЕ</w:t>
      </w:r>
    </w:p>
    <w:p w:rsidR="003C444C" w:rsidRDefault="003C444C" w:rsidP="00DF7FD5">
      <w:pPr>
        <w:pStyle w:val="a3"/>
        <w:ind w:left="0"/>
        <w:jc w:val="center"/>
      </w:pPr>
      <w:r w:rsidRPr="003C444C">
        <w:rPr>
          <w:b/>
        </w:rPr>
        <w:t>об экспертизе</w:t>
      </w:r>
    </w:p>
    <w:p w:rsidR="00B42421" w:rsidRDefault="00B42421" w:rsidP="00B42421">
      <w:pPr>
        <w:jc w:val="both"/>
        <w:rPr>
          <w:sz w:val="28"/>
          <w:szCs w:val="28"/>
        </w:rPr>
      </w:pPr>
    </w:p>
    <w:p w:rsidR="00B42421" w:rsidRPr="00B42421" w:rsidRDefault="00524ADA" w:rsidP="00B42421">
      <w:pPr>
        <w:ind w:firstLine="567"/>
        <w:jc w:val="both"/>
        <w:rPr>
          <w:sz w:val="28"/>
          <w:szCs w:val="28"/>
        </w:rPr>
      </w:pPr>
      <w:proofErr w:type="gramStart"/>
      <w:r>
        <w:rPr>
          <w:sz w:val="28"/>
          <w:szCs w:val="28"/>
        </w:rPr>
        <w:t>В</w:t>
      </w:r>
      <w:r w:rsidR="006D7FD7" w:rsidRPr="00B42421">
        <w:rPr>
          <w:sz w:val="28"/>
          <w:szCs w:val="28"/>
        </w:rPr>
        <w:t xml:space="preserve"> соответствии с </w:t>
      </w:r>
      <w:r w:rsidR="00D16AEF">
        <w:rPr>
          <w:sz w:val="28"/>
          <w:szCs w:val="28"/>
        </w:rPr>
        <w:t>«</w:t>
      </w:r>
      <w:r w:rsidR="006D7FD7" w:rsidRPr="00B42421">
        <w:rPr>
          <w:sz w:val="28"/>
          <w:szCs w:val="28"/>
        </w:rPr>
        <w:t xml:space="preserve">Порядком проведения оценки регулирующего воздействия проектов нормативных правовых актов Администрации ЯМР, затрагивающих вопросы осуществления предпринимательской </w:t>
      </w:r>
      <w:r w:rsidR="00EF6192">
        <w:rPr>
          <w:sz w:val="28"/>
          <w:szCs w:val="28"/>
        </w:rPr>
        <w:t xml:space="preserve">                                        </w:t>
      </w:r>
      <w:r w:rsidR="006D7FD7" w:rsidRPr="00B42421">
        <w:rPr>
          <w:sz w:val="28"/>
          <w:szCs w:val="28"/>
        </w:rPr>
        <w:t>и инвестиционной деятельности</w:t>
      </w:r>
      <w:r w:rsidR="00D16AEF">
        <w:rPr>
          <w:sz w:val="28"/>
          <w:szCs w:val="28"/>
        </w:rPr>
        <w:t>»</w:t>
      </w:r>
      <w:r w:rsidR="006D7FD7" w:rsidRPr="00B42421">
        <w:rPr>
          <w:sz w:val="28"/>
          <w:szCs w:val="28"/>
        </w:rPr>
        <w:t>, утвержденн</w:t>
      </w:r>
      <w:r w:rsidR="00D16AEF">
        <w:rPr>
          <w:sz w:val="28"/>
          <w:szCs w:val="28"/>
        </w:rPr>
        <w:t>ым</w:t>
      </w:r>
      <w:r w:rsidR="006D7FD7" w:rsidRPr="00B42421">
        <w:rPr>
          <w:sz w:val="28"/>
          <w:szCs w:val="28"/>
        </w:rPr>
        <w:t xml:space="preserve"> постановлением Администрации</w:t>
      </w:r>
      <w:r w:rsidR="005470DE" w:rsidRPr="00B42421">
        <w:rPr>
          <w:sz w:val="28"/>
          <w:szCs w:val="28"/>
        </w:rPr>
        <w:t xml:space="preserve"> ЯМР от 31.12.2015 № 3551</w:t>
      </w:r>
      <w:r w:rsidR="00D16AEF">
        <w:rPr>
          <w:sz w:val="28"/>
          <w:szCs w:val="28"/>
        </w:rPr>
        <w:t>,</w:t>
      </w:r>
      <w:r w:rsidR="00B42421" w:rsidRPr="00B42421">
        <w:rPr>
          <w:sz w:val="28"/>
          <w:szCs w:val="28"/>
        </w:rPr>
        <w:t xml:space="preserve"> </w:t>
      </w:r>
      <w:r w:rsidR="000A2837" w:rsidRPr="000A2837">
        <w:rPr>
          <w:sz w:val="28"/>
          <w:szCs w:val="28"/>
        </w:rPr>
        <w:t xml:space="preserve">комитетом по управлению муниципальным имуществом Администрации </w:t>
      </w:r>
      <w:r w:rsidRPr="00B42421">
        <w:rPr>
          <w:sz w:val="28"/>
          <w:szCs w:val="28"/>
        </w:rPr>
        <w:t xml:space="preserve">Ярославского муниципального района (далее - уполномоченный </w:t>
      </w:r>
      <w:r w:rsidRPr="006C6409">
        <w:rPr>
          <w:sz w:val="28"/>
          <w:szCs w:val="28"/>
        </w:rPr>
        <w:t>орган), проведена экспертиза</w:t>
      </w:r>
      <w:r w:rsidR="00B42421" w:rsidRPr="006C6409">
        <w:rPr>
          <w:sz w:val="28"/>
          <w:szCs w:val="28"/>
        </w:rPr>
        <w:t xml:space="preserve"> постановлени</w:t>
      </w:r>
      <w:r w:rsidR="000A2837" w:rsidRPr="006C6409">
        <w:rPr>
          <w:sz w:val="28"/>
          <w:szCs w:val="28"/>
        </w:rPr>
        <w:t>я</w:t>
      </w:r>
      <w:r w:rsidR="00B42421" w:rsidRPr="006C6409">
        <w:rPr>
          <w:sz w:val="28"/>
          <w:szCs w:val="28"/>
        </w:rPr>
        <w:t xml:space="preserve"> Администрации Ярославского муниципального района от </w:t>
      </w:r>
      <w:r w:rsidR="006C6409" w:rsidRPr="006C6409">
        <w:rPr>
          <w:bCs/>
          <w:sz w:val="28"/>
          <w:szCs w:val="28"/>
        </w:rPr>
        <w:t>26.05.2010 № 4793 «Об утверждении Положения о порядке признания безнадежной к взысканию и</w:t>
      </w:r>
      <w:proofErr w:type="gramEnd"/>
      <w:r w:rsidR="006C6409" w:rsidRPr="006C6409">
        <w:rPr>
          <w:bCs/>
          <w:sz w:val="28"/>
          <w:szCs w:val="28"/>
        </w:rPr>
        <w:t xml:space="preserve"> списания недоимки и задолженности по арендной плате и пеням по арендной плате, в отношении земельных участков, расположенных на территории Ярославского муниципального района, государственная собственность на которые не разграничена»</w:t>
      </w:r>
      <w:r w:rsidR="006C6409" w:rsidRPr="006C6409">
        <w:rPr>
          <w:sz w:val="28"/>
          <w:szCs w:val="28"/>
        </w:rPr>
        <w:t xml:space="preserve"> </w:t>
      </w:r>
      <w:r w:rsidR="00B42421" w:rsidRPr="006C6409">
        <w:rPr>
          <w:sz w:val="28"/>
          <w:szCs w:val="28"/>
        </w:rPr>
        <w:t>(далее</w:t>
      </w:r>
      <w:r w:rsidR="00B42421">
        <w:rPr>
          <w:sz w:val="28"/>
          <w:szCs w:val="28"/>
        </w:rPr>
        <w:t xml:space="preserve"> – нормативный правовой акт</w:t>
      </w:r>
      <w:r w:rsidR="00DB11C9">
        <w:rPr>
          <w:sz w:val="28"/>
          <w:szCs w:val="28"/>
        </w:rPr>
        <w:t>)</w:t>
      </w:r>
      <w:r w:rsidR="002B0FA0">
        <w:rPr>
          <w:sz w:val="28"/>
          <w:szCs w:val="28"/>
        </w:rPr>
        <w:t>.</w:t>
      </w:r>
    </w:p>
    <w:p w:rsidR="005470DE" w:rsidRDefault="005470DE" w:rsidP="005470DE">
      <w:pPr>
        <w:pStyle w:val="a3"/>
        <w:ind w:left="0" w:firstLine="567"/>
        <w:jc w:val="both"/>
      </w:pPr>
      <w:r>
        <w:t>Настоящее заключение подготовлено впервые.</w:t>
      </w:r>
    </w:p>
    <w:p w:rsidR="005470DE" w:rsidRPr="00F72BB3" w:rsidRDefault="005470DE" w:rsidP="005470DE">
      <w:pPr>
        <w:pStyle w:val="a3"/>
        <w:ind w:left="0" w:firstLine="567"/>
        <w:jc w:val="both"/>
      </w:pPr>
      <w:r>
        <w:t xml:space="preserve">Информация об экспертизе нормативного правового акта размещена уполномоченным органом на официальном сайте в информационно-телекоммуникационной сети «Интернет» по адресу: </w:t>
      </w:r>
      <w:hyperlink r:id="rId8" w:history="1">
        <w:r w:rsidRPr="00F72BB3">
          <w:rPr>
            <w:rStyle w:val="a7"/>
            <w:color w:val="auto"/>
            <w:u w:val="none"/>
          </w:rPr>
          <w:t>http://yamo.yarregion.ru/otsenka-rv.php</w:t>
        </w:r>
      </w:hyperlink>
      <w:r w:rsidRPr="00F72BB3">
        <w:t>.</w:t>
      </w:r>
    </w:p>
    <w:p w:rsidR="00F72BB3" w:rsidRDefault="00F72BB3" w:rsidP="00F72BB3">
      <w:pPr>
        <w:pStyle w:val="a3"/>
        <w:ind w:left="0" w:firstLine="567"/>
        <w:jc w:val="both"/>
      </w:pPr>
      <w:r>
        <w:t xml:space="preserve">Публичные консультации  проведены уполномоченным органом в сроки </w:t>
      </w:r>
    </w:p>
    <w:p w:rsidR="00F72BB3" w:rsidRDefault="00F72BB3" w:rsidP="00F72BB3">
      <w:pPr>
        <w:pStyle w:val="a3"/>
        <w:ind w:left="0"/>
        <w:jc w:val="both"/>
      </w:pPr>
      <w:r>
        <w:t xml:space="preserve">с </w:t>
      </w:r>
      <w:r w:rsidR="000A2837" w:rsidRPr="006C6409">
        <w:rPr>
          <w:rStyle w:val="ae"/>
          <w:b w:val="0"/>
        </w:rPr>
        <w:t>20.</w:t>
      </w:r>
      <w:r w:rsidR="000A2837" w:rsidRPr="006C6409">
        <w:t>09</w:t>
      </w:r>
      <w:r w:rsidR="000A2837">
        <w:t>.2018 – 22.10.2018</w:t>
      </w:r>
      <w:r>
        <w:t>.</w:t>
      </w:r>
    </w:p>
    <w:p w:rsidR="005470DE" w:rsidRDefault="00EF6192" w:rsidP="005470DE">
      <w:pPr>
        <w:pStyle w:val="a3"/>
        <w:ind w:left="0" w:firstLine="567"/>
        <w:jc w:val="both"/>
      </w:pPr>
      <w:r>
        <w:t>По</w:t>
      </w:r>
      <w:r w:rsidR="005470DE" w:rsidRPr="00532E36">
        <w:t xml:space="preserve"> </w:t>
      </w:r>
      <w:r w:rsidR="00EC3B7C">
        <w:t xml:space="preserve">результатам </w:t>
      </w:r>
      <w:r w:rsidR="005470DE" w:rsidRPr="00532E36">
        <w:t xml:space="preserve"> проведенной экспертизы нормативного</w:t>
      </w:r>
      <w:r w:rsidR="00532E36">
        <w:t xml:space="preserve"> правового акта сделаны следующие выводы.</w:t>
      </w:r>
    </w:p>
    <w:p w:rsidR="00660BFE" w:rsidRDefault="00200F4A" w:rsidP="005470DE">
      <w:pPr>
        <w:pStyle w:val="a3"/>
        <w:ind w:left="0" w:firstLine="567"/>
        <w:jc w:val="both"/>
      </w:pPr>
      <w:r>
        <w:t xml:space="preserve">                                                     </w:t>
      </w:r>
    </w:p>
    <w:p w:rsidR="00660BFE" w:rsidRDefault="00660BFE" w:rsidP="00660BFE">
      <w:pPr>
        <w:pStyle w:val="a3"/>
        <w:ind w:left="0" w:firstLine="567"/>
        <w:jc w:val="center"/>
        <w:rPr>
          <w:b/>
        </w:rPr>
      </w:pPr>
      <w:r w:rsidRPr="00660BFE">
        <w:rPr>
          <w:b/>
        </w:rPr>
        <w:t>1. Общие сведения рассматриваемого регулирования</w:t>
      </w:r>
    </w:p>
    <w:p w:rsidR="00660BFE" w:rsidRDefault="00660BFE" w:rsidP="00660BFE">
      <w:pPr>
        <w:pStyle w:val="a3"/>
        <w:ind w:left="0" w:firstLine="567"/>
        <w:jc w:val="center"/>
        <w:rPr>
          <w:b/>
        </w:rPr>
      </w:pPr>
    </w:p>
    <w:p w:rsidR="00C356E9" w:rsidRDefault="00EC3B7C" w:rsidP="00C356E9">
      <w:pPr>
        <w:ind w:firstLine="709"/>
        <w:jc w:val="both"/>
        <w:rPr>
          <w:sz w:val="28"/>
          <w:szCs w:val="28"/>
        </w:rPr>
      </w:pPr>
      <w:r>
        <w:rPr>
          <w:sz w:val="28"/>
          <w:szCs w:val="28"/>
        </w:rPr>
        <w:t>Нормативный правовой акт</w:t>
      </w:r>
      <w:r w:rsidR="00044D59" w:rsidRPr="00B42421">
        <w:rPr>
          <w:sz w:val="28"/>
          <w:szCs w:val="28"/>
        </w:rPr>
        <w:t xml:space="preserve"> </w:t>
      </w:r>
      <w:r w:rsidR="00C356E9" w:rsidRPr="001936BE">
        <w:rPr>
          <w:sz w:val="28"/>
          <w:szCs w:val="28"/>
        </w:rPr>
        <w:t xml:space="preserve">разработан </w:t>
      </w:r>
      <w:r w:rsidR="000A2837">
        <w:rPr>
          <w:sz w:val="28"/>
          <w:szCs w:val="28"/>
        </w:rPr>
        <w:t>в</w:t>
      </w:r>
      <w:r w:rsidR="00C356E9" w:rsidRPr="001936BE">
        <w:rPr>
          <w:sz w:val="28"/>
          <w:szCs w:val="28"/>
        </w:rPr>
        <w:t xml:space="preserve"> </w:t>
      </w:r>
      <w:r w:rsidR="000A2837" w:rsidRPr="00933B39">
        <w:rPr>
          <w:sz w:val="28"/>
          <w:szCs w:val="28"/>
        </w:rPr>
        <w:t xml:space="preserve">соответствии с Земельным кодексом Российской Федерации, Градостроительным кодексом Российской </w:t>
      </w:r>
      <w:r w:rsidR="000A2837" w:rsidRPr="00933B39">
        <w:rPr>
          <w:sz w:val="28"/>
          <w:szCs w:val="28"/>
        </w:rPr>
        <w:lastRenderedPageBreak/>
        <w:t xml:space="preserve">Федерации, Федеральным законом </w:t>
      </w:r>
      <w:r w:rsidR="000A2837">
        <w:rPr>
          <w:sz w:val="28"/>
          <w:szCs w:val="28"/>
        </w:rPr>
        <w:t xml:space="preserve"> от 25.10.2001 № 137-ФЗ </w:t>
      </w:r>
      <w:r w:rsidR="000A2837" w:rsidRPr="00933B39">
        <w:rPr>
          <w:sz w:val="28"/>
          <w:szCs w:val="28"/>
        </w:rPr>
        <w:t>«О введении в действие Земельного кодекса Российской Федерации»</w:t>
      </w:r>
      <w:r w:rsidR="00C356E9">
        <w:rPr>
          <w:sz w:val="28"/>
          <w:szCs w:val="28"/>
        </w:rPr>
        <w:t>.</w:t>
      </w:r>
    </w:p>
    <w:p w:rsidR="00EC6BC5" w:rsidRPr="00C57708" w:rsidRDefault="00EC6BC5" w:rsidP="00EC6BC5">
      <w:pPr>
        <w:ind w:firstLine="709"/>
        <w:jc w:val="both"/>
        <w:rPr>
          <w:sz w:val="28"/>
          <w:szCs w:val="28"/>
        </w:rPr>
      </w:pPr>
      <w:r>
        <w:t xml:space="preserve"> </w:t>
      </w:r>
      <w:r>
        <w:rPr>
          <w:sz w:val="28"/>
          <w:szCs w:val="28"/>
        </w:rPr>
        <w:t xml:space="preserve">Для </w:t>
      </w:r>
      <w:r w:rsidRPr="00C57708">
        <w:rPr>
          <w:sz w:val="28"/>
          <w:szCs w:val="28"/>
        </w:rPr>
        <w:t>проведения экспертизы уполномоченным органом использовались официальные данные, размещенные в свободном доступе на официальном сайте Администрации ЯМР, в информационно-правовой системе «</w:t>
      </w:r>
      <w:proofErr w:type="spellStart"/>
      <w:r w:rsidRPr="00C57708">
        <w:rPr>
          <w:sz w:val="28"/>
          <w:szCs w:val="28"/>
        </w:rPr>
        <w:t>КонсультантПлюс</w:t>
      </w:r>
      <w:proofErr w:type="spellEnd"/>
      <w:r w:rsidRPr="00C57708">
        <w:rPr>
          <w:sz w:val="28"/>
          <w:szCs w:val="28"/>
        </w:rPr>
        <w:t>», в системе  документов</w:t>
      </w:r>
      <w:r w:rsidRPr="000A2837">
        <w:rPr>
          <w:sz w:val="28"/>
          <w:szCs w:val="28"/>
        </w:rPr>
        <w:t xml:space="preserve"> </w:t>
      </w:r>
      <w:proofErr w:type="spellStart"/>
      <w:r w:rsidRPr="000A2837">
        <w:rPr>
          <w:sz w:val="28"/>
          <w:szCs w:val="28"/>
        </w:rPr>
        <w:t>Ярославльстата</w:t>
      </w:r>
      <w:proofErr w:type="spellEnd"/>
      <w:r w:rsidRPr="000A2837">
        <w:rPr>
          <w:sz w:val="28"/>
          <w:szCs w:val="28"/>
        </w:rPr>
        <w:t>.</w:t>
      </w:r>
    </w:p>
    <w:p w:rsidR="00183B71" w:rsidRDefault="000A2837" w:rsidP="000A2837">
      <w:pPr>
        <w:ind w:firstLine="709"/>
        <w:jc w:val="both"/>
        <w:rPr>
          <w:sz w:val="28"/>
          <w:szCs w:val="28"/>
        </w:rPr>
      </w:pPr>
      <w:proofErr w:type="gramStart"/>
      <w:r w:rsidRPr="000A2837">
        <w:rPr>
          <w:sz w:val="28"/>
          <w:szCs w:val="28"/>
        </w:rPr>
        <w:t xml:space="preserve">Положение </w:t>
      </w:r>
      <w:r w:rsidR="006C6409">
        <w:rPr>
          <w:sz w:val="28"/>
          <w:szCs w:val="28"/>
        </w:rPr>
        <w:t xml:space="preserve">определяет </w:t>
      </w:r>
      <w:r w:rsidR="006C6409" w:rsidRPr="006C6409">
        <w:rPr>
          <w:sz w:val="28"/>
          <w:szCs w:val="28"/>
        </w:rPr>
        <w:t>порядок признания безнадежной к взысканию и списания недоимки и задолженности по арендной плате и пеням по арендной плате за землю и порядок признания безнадежной к взысканию и списания недоимки и задолженности по арендной плате и пеням по арендной плате, в отношении земельных участков, расположенных на территории Ярославского муниципального района, государственная собственность на которые не разграничена, взыскание которой невозможно</w:t>
      </w:r>
      <w:proofErr w:type="gramEnd"/>
      <w:r w:rsidR="006C6409" w:rsidRPr="006C6409">
        <w:rPr>
          <w:sz w:val="28"/>
          <w:szCs w:val="28"/>
        </w:rPr>
        <w:t xml:space="preserve"> в силу причин экономического, социального или юридического характера</w:t>
      </w:r>
      <w:r w:rsidR="0024271B">
        <w:rPr>
          <w:sz w:val="28"/>
          <w:szCs w:val="28"/>
        </w:rPr>
        <w:t>.</w:t>
      </w:r>
    </w:p>
    <w:p w:rsidR="00D03A37" w:rsidRDefault="006C6409" w:rsidP="00BC72A8">
      <w:pPr>
        <w:ind w:firstLine="709"/>
        <w:jc w:val="both"/>
        <w:rPr>
          <w:sz w:val="28"/>
          <w:szCs w:val="28"/>
        </w:rPr>
      </w:pPr>
      <w:proofErr w:type="gramStart"/>
      <w:r w:rsidRPr="006C6409">
        <w:rPr>
          <w:sz w:val="28"/>
          <w:szCs w:val="28"/>
        </w:rPr>
        <w:t>Решение о признании безнадежной к взысканию и списании недоимки</w:t>
      </w:r>
      <w:r w:rsidRPr="00A95F30">
        <w:rPr>
          <w:b/>
          <w:sz w:val="24"/>
          <w:szCs w:val="24"/>
        </w:rPr>
        <w:t xml:space="preserve"> </w:t>
      </w:r>
      <w:r>
        <w:rPr>
          <w:b/>
          <w:sz w:val="24"/>
          <w:szCs w:val="24"/>
        </w:rPr>
        <w:t xml:space="preserve">                           </w:t>
      </w:r>
      <w:r w:rsidRPr="006C6409">
        <w:rPr>
          <w:sz w:val="28"/>
          <w:szCs w:val="28"/>
        </w:rPr>
        <w:t>и задолженности по арендной плате и пеням по арендной плате за землю принимается комиссией по признанию безнадежной к взысканию и списания недоимки и задолженности по арендной плате и пеням по арендной плате, в отношении земельных участков, расположенных на территории Ярославского муниципального района, государственная собственность на которые не разграничена</w:t>
      </w:r>
      <w:r w:rsidR="00BC72A8">
        <w:rPr>
          <w:sz w:val="28"/>
          <w:szCs w:val="28"/>
        </w:rPr>
        <w:t>.</w:t>
      </w:r>
      <w:proofErr w:type="gramEnd"/>
    </w:p>
    <w:p w:rsidR="008A10B4" w:rsidRPr="00773642" w:rsidRDefault="00773642" w:rsidP="00BC72A8">
      <w:pPr>
        <w:ind w:firstLine="709"/>
        <w:jc w:val="both"/>
        <w:rPr>
          <w:sz w:val="28"/>
          <w:szCs w:val="28"/>
        </w:rPr>
      </w:pPr>
      <w:r w:rsidRPr="00773642">
        <w:rPr>
          <w:sz w:val="28"/>
          <w:szCs w:val="28"/>
        </w:rPr>
        <w:t>В период с 01.01.2018 по 31.12.2018 заседания комиссии по признанию безнадежной к взысканию и списанию задолженности не проводились.</w:t>
      </w:r>
    </w:p>
    <w:p w:rsidR="00F36073" w:rsidRPr="00E958A7" w:rsidRDefault="00F36073" w:rsidP="00F36073">
      <w:pPr>
        <w:ind w:firstLine="708"/>
        <w:jc w:val="both"/>
        <w:rPr>
          <w:b/>
          <w:color w:val="365F91"/>
          <w:sz w:val="28"/>
          <w:szCs w:val="28"/>
        </w:rPr>
      </w:pPr>
    </w:p>
    <w:p w:rsidR="00E729DD" w:rsidRPr="00B2055C" w:rsidRDefault="00B2055C" w:rsidP="00B2055C">
      <w:pPr>
        <w:pStyle w:val="a8"/>
        <w:spacing w:before="0" w:beforeAutospacing="0" w:after="0" w:afterAutospacing="0"/>
        <w:ind w:firstLine="567"/>
        <w:jc w:val="center"/>
        <w:rPr>
          <w:b/>
          <w:sz w:val="28"/>
          <w:szCs w:val="28"/>
        </w:rPr>
      </w:pPr>
      <w:r w:rsidRPr="00B2055C">
        <w:rPr>
          <w:b/>
          <w:sz w:val="28"/>
          <w:szCs w:val="28"/>
        </w:rPr>
        <w:t>2. Информация о проведенных публичных консультациях</w:t>
      </w:r>
    </w:p>
    <w:p w:rsidR="009C7F7C" w:rsidRPr="007C1379" w:rsidRDefault="009C7F7C" w:rsidP="007155E3">
      <w:pPr>
        <w:ind w:firstLine="709"/>
        <w:jc w:val="both"/>
        <w:rPr>
          <w:sz w:val="28"/>
          <w:szCs w:val="28"/>
        </w:rPr>
      </w:pPr>
    </w:p>
    <w:p w:rsidR="009C7F7C" w:rsidRPr="002A256B" w:rsidRDefault="002A256B" w:rsidP="002A256B">
      <w:pPr>
        <w:pStyle w:val="a8"/>
        <w:spacing w:before="0" w:beforeAutospacing="0" w:after="0" w:afterAutospacing="0"/>
        <w:ind w:firstLine="426"/>
        <w:jc w:val="both"/>
        <w:rPr>
          <w:sz w:val="28"/>
          <w:szCs w:val="28"/>
        </w:rPr>
      </w:pPr>
      <w:r>
        <w:rPr>
          <w:sz w:val="28"/>
          <w:szCs w:val="28"/>
        </w:rPr>
        <w:t xml:space="preserve">Стороны, с которыми были проведены консультации: </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6"/>
        <w:gridCol w:w="9399"/>
      </w:tblGrid>
      <w:tr w:rsidR="00BC5CEC" w:rsidRPr="00BC5CEC" w:rsidTr="002A256B">
        <w:tc>
          <w:tcPr>
            <w:tcW w:w="426" w:type="dxa"/>
          </w:tcPr>
          <w:p w:rsidR="00BC5CEC" w:rsidRDefault="00BC5CEC" w:rsidP="00BC5CEC">
            <w:pPr>
              <w:pStyle w:val="a8"/>
              <w:spacing w:before="0" w:beforeAutospacing="0" w:after="0" w:afterAutospacing="0"/>
              <w:jc w:val="both"/>
              <w:rPr>
                <w:sz w:val="28"/>
                <w:szCs w:val="28"/>
                <w:lang w:val="en-US"/>
              </w:rPr>
            </w:pPr>
            <w:r>
              <w:rPr>
                <w:sz w:val="28"/>
                <w:szCs w:val="28"/>
                <w:lang w:val="en-US"/>
              </w:rPr>
              <w:t>1.</w:t>
            </w:r>
          </w:p>
        </w:tc>
        <w:tc>
          <w:tcPr>
            <w:tcW w:w="9399" w:type="dxa"/>
          </w:tcPr>
          <w:p w:rsidR="00BC5CEC" w:rsidRPr="00BC5CEC" w:rsidRDefault="002A256B" w:rsidP="002A256B">
            <w:pPr>
              <w:ind w:firstLine="34"/>
              <w:jc w:val="both"/>
              <w:rPr>
                <w:sz w:val="28"/>
                <w:szCs w:val="28"/>
              </w:rPr>
            </w:pPr>
            <w:r>
              <w:rPr>
                <w:bCs/>
                <w:sz w:val="28"/>
              </w:rPr>
              <w:t xml:space="preserve">Институт </w:t>
            </w:r>
            <w:r w:rsidR="00BC5CEC">
              <w:rPr>
                <w:bCs/>
                <w:sz w:val="28"/>
              </w:rPr>
              <w:t>Уполномоченн</w:t>
            </w:r>
            <w:r>
              <w:rPr>
                <w:bCs/>
                <w:sz w:val="28"/>
              </w:rPr>
              <w:t>ого</w:t>
            </w:r>
            <w:r w:rsidR="00BC5CEC">
              <w:rPr>
                <w:bCs/>
                <w:sz w:val="28"/>
              </w:rPr>
              <w:t xml:space="preserve"> по защите прав предпринимателей в Ярославской области</w:t>
            </w:r>
            <w:r>
              <w:rPr>
                <w:bCs/>
                <w:sz w:val="28"/>
              </w:rPr>
              <w:t xml:space="preserve"> (А.Ф.</w:t>
            </w:r>
            <w:r w:rsidR="00BC5CEC">
              <w:rPr>
                <w:sz w:val="28"/>
              </w:rPr>
              <w:t>Бакиров</w:t>
            </w:r>
            <w:r>
              <w:rPr>
                <w:sz w:val="28"/>
              </w:rPr>
              <w:t>)</w:t>
            </w:r>
            <w:r w:rsidR="00BC5CEC">
              <w:rPr>
                <w:bCs/>
                <w:sz w:val="28"/>
              </w:rPr>
              <w:t>;</w:t>
            </w:r>
          </w:p>
        </w:tc>
      </w:tr>
      <w:tr w:rsidR="00BC5CEC" w:rsidRPr="00BC5CEC" w:rsidTr="002A256B">
        <w:tc>
          <w:tcPr>
            <w:tcW w:w="426" w:type="dxa"/>
          </w:tcPr>
          <w:p w:rsidR="00BC5CEC" w:rsidRPr="002A256B" w:rsidRDefault="00BC5CEC" w:rsidP="00B2055C">
            <w:pPr>
              <w:pStyle w:val="a8"/>
              <w:spacing w:before="0" w:beforeAutospacing="0" w:after="0" w:afterAutospacing="0"/>
              <w:jc w:val="both"/>
              <w:rPr>
                <w:sz w:val="28"/>
                <w:szCs w:val="28"/>
              </w:rPr>
            </w:pPr>
            <w:r w:rsidRPr="002A256B">
              <w:rPr>
                <w:sz w:val="28"/>
                <w:szCs w:val="28"/>
              </w:rPr>
              <w:t>2.</w:t>
            </w:r>
          </w:p>
        </w:tc>
        <w:tc>
          <w:tcPr>
            <w:tcW w:w="9399" w:type="dxa"/>
          </w:tcPr>
          <w:p w:rsidR="00BC5CEC" w:rsidRPr="00BC5CEC" w:rsidRDefault="00BC5CEC" w:rsidP="002A256B">
            <w:pPr>
              <w:jc w:val="both"/>
              <w:rPr>
                <w:sz w:val="28"/>
                <w:szCs w:val="28"/>
              </w:rPr>
            </w:pPr>
            <w:r>
              <w:rPr>
                <w:bCs/>
                <w:sz w:val="28"/>
              </w:rPr>
              <w:t>Координационн</w:t>
            </w:r>
            <w:r w:rsidR="002A256B">
              <w:rPr>
                <w:bCs/>
                <w:sz w:val="28"/>
              </w:rPr>
              <w:t>ый</w:t>
            </w:r>
            <w:r>
              <w:rPr>
                <w:bCs/>
                <w:sz w:val="28"/>
              </w:rPr>
              <w:t xml:space="preserve"> совет по малому и среднему предпринимательству при Главе ЯМР</w:t>
            </w:r>
            <w:r w:rsidR="002A256B">
              <w:rPr>
                <w:bCs/>
                <w:sz w:val="28"/>
              </w:rPr>
              <w:t xml:space="preserve"> (председатель </w:t>
            </w:r>
            <w:r>
              <w:rPr>
                <w:bCs/>
                <w:sz w:val="28"/>
              </w:rPr>
              <w:t xml:space="preserve"> Н.А.Алексинск</w:t>
            </w:r>
            <w:r w:rsidR="002A256B">
              <w:rPr>
                <w:bCs/>
                <w:sz w:val="28"/>
              </w:rPr>
              <w:t>ая)</w:t>
            </w:r>
            <w:r>
              <w:rPr>
                <w:bCs/>
                <w:sz w:val="28"/>
              </w:rPr>
              <w:t>;</w:t>
            </w:r>
          </w:p>
        </w:tc>
      </w:tr>
      <w:tr w:rsidR="00BC5CEC" w:rsidRPr="00BC5CEC" w:rsidTr="002A256B">
        <w:tc>
          <w:tcPr>
            <w:tcW w:w="426" w:type="dxa"/>
          </w:tcPr>
          <w:p w:rsidR="00BC5CEC" w:rsidRPr="002A256B" w:rsidRDefault="00BC5CEC" w:rsidP="00B2055C">
            <w:pPr>
              <w:pStyle w:val="a8"/>
              <w:spacing w:before="0" w:beforeAutospacing="0" w:after="0" w:afterAutospacing="0"/>
              <w:jc w:val="both"/>
              <w:rPr>
                <w:sz w:val="28"/>
                <w:szCs w:val="28"/>
              </w:rPr>
            </w:pPr>
            <w:r w:rsidRPr="002A256B">
              <w:rPr>
                <w:sz w:val="28"/>
                <w:szCs w:val="28"/>
              </w:rPr>
              <w:t>3.</w:t>
            </w:r>
          </w:p>
        </w:tc>
        <w:tc>
          <w:tcPr>
            <w:tcW w:w="9399" w:type="dxa"/>
          </w:tcPr>
          <w:p w:rsidR="00BC5CEC" w:rsidRPr="00BC5CEC" w:rsidRDefault="002A256B" w:rsidP="002B2363">
            <w:pPr>
              <w:pStyle w:val="a8"/>
              <w:spacing w:before="0" w:beforeAutospacing="0" w:after="0" w:afterAutospacing="0"/>
              <w:jc w:val="both"/>
              <w:rPr>
                <w:sz w:val="28"/>
                <w:szCs w:val="28"/>
              </w:rPr>
            </w:pPr>
            <w:r>
              <w:rPr>
                <w:bCs/>
                <w:sz w:val="28"/>
              </w:rPr>
              <w:t>Я</w:t>
            </w:r>
            <w:r w:rsidR="00BC5CEC">
              <w:rPr>
                <w:bCs/>
                <w:sz w:val="28"/>
              </w:rPr>
              <w:t>рославско</w:t>
            </w:r>
            <w:r>
              <w:rPr>
                <w:bCs/>
                <w:sz w:val="28"/>
              </w:rPr>
              <w:t>е</w:t>
            </w:r>
            <w:r w:rsidR="00BC5CEC">
              <w:rPr>
                <w:bCs/>
                <w:sz w:val="28"/>
              </w:rPr>
              <w:t xml:space="preserve"> районно</w:t>
            </w:r>
            <w:r>
              <w:rPr>
                <w:bCs/>
                <w:sz w:val="28"/>
              </w:rPr>
              <w:t>е</w:t>
            </w:r>
            <w:r w:rsidR="00BC5CEC">
              <w:rPr>
                <w:bCs/>
                <w:sz w:val="28"/>
              </w:rPr>
              <w:t xml:space="preserve"> отделени</w:t>
            </w:r>
            <w:r>
              <w:rPr>
                <w:bCs/>
                <w:sz w:val="28"/>
              </w:rPr>
              <w:t>е</w:t>
            </w:r>
            <w:r w:rsidR="00BC5CEC">
              <w:rPr>
                <w:bCs/>
                <w:sz w:val="28"/>
              </w:rPr>
              <w:t xml:space="preserve"> ООО «Опора России» </w:t>
            </w:r>
            <w:r>
              <w:rPr>
                <w:bCs/>
                <w:sz w:val="28"/>
              </w:rPr>
              <w:t xml:space="preserve">(председатель </w:t>
            </w:r>
            <w:r w:rsidR="00BC5CEC">
              <w:rPr>
                <w:bCs/>
                <w:sz w:val="28"/>
              </w:rPr>
              <w:t xml:space="preserve"> А.В.Новожилов</w:t>
            </w:r>
            <w:r>
              <w:rPr>
                <w:bCs/>
                <w:sz w:val="28"/>
              </w:rPr>
              <w:t>)</w:t>
            </w:r>
            <w:r w:rsidR="002B2363">
              <w:rPr>
                <w:bCs/>
                <w:sz w:val="28"/>
              </w:rPr>
              <w:t>.</w:t>
            </w:r>
          </w:p>
        </w:tc>
      </w:tr>
    </w:tbl>
    <w:p w:rsidR="002A256B" w:rsidRDefault="002A256B" w:rsidP="002A256B">
      <w:pPr>
        <w:ind w:firstLine="426"/>
        <w:jc w:val="both"/>
        <w:rPr>
          <w:sz w:val="28"/>
          <w:szCs w:val="28"/>
        </w:rPr>
      </w:pPr>
      <w:r>
        <w:rPr>
          <w:sz w:val="28"/>
          <w:szCs w:val="28"/>
        </w:rPr>
        <w:t>Замечания и предложения от участников публичных консультаций не по</w:t>
      </w:r>
      <w:r w:rsidR="00EF6192">
        <w:rPr>
          <w:sz w:val="28"/>
          <w:szCs w:val="28"/>
        </w:rPr>
        <w:t>с</w:t>
      </w:r>
      <w:r>
        <w:rPr>
          <w:sz w:val="28"/>
          <w:szCs w:val="28"/>
        </w:rPr>
        <w:t>тупили.</w:t>
      </w:r>
    </w:p>
    <w:p w:rsidR="00EF6192" w:rsidRDefault="00EF6192" w:rsidP="00677753">
      <w:pPr>
        <w:ind w:firstLine="567"/>
        <w:jc w:val="center"/>
        <w:rPr>
          <w:b/>
          <w:sz w:val="28"/>
        </w:rPr>
      </w:pPr>
    </w:p>
    <w:p w:rsidR="00F75D82" w:rsidRPr="00677753" w:rsidRDefault="00677753" w:rsidP="00677753">
      <w:pPr>
        <w:ind w:firstLine="567"/>
        <w:jc w:val="center"/>
        <w:rPr>
          <w:b/>
          <w:sz w:val="28"/>
        </w:rPr>
      </w:pPr>
      <w:r w:rsidRPr="00677753">
        <w:rPr>
          <w:b/>
          <w:sz w:val="28"/>
        </w:rPr>
        <w:t>3. Выводы и предложения</w:t>
      </w:r>
    </w:p>
    <w:p w:rsidR="00F75D82" w:rsidRDefault="00F75D82" w:rsidP="00677753">
      <w:pPr>
        <w:ind w:firstLine="567"/>
        <w:jc w:val="both"/>
        <w:rPr>
          <w:sz w:val="28"/>
        </w:rPr>
      </w:pPr>
    </w:p>
    <w:p w:rsidR="008C49CE" w:rsidRDefault="002A256B" w:rsidP="00677753">
      <w:pPr>
        <w:ind w:firstLine="567"/>
        <w:jc w:val="both"/>
        <w:rPr>
          <w:sz w:val="28"/>
          <w:szCs w:val="28"/>
        </w:rPr>
      </w:pPr>
      <w:r>
        <w:rPr>
          <w:sz w:val="28"/>
          <w:szCs w:val="28"/>
        </w:rPr>
        <w:t xml:space="preserve">По итогам проведенной экспертизы </w:t>
      </w:r>
      <w:r w:rsidR="00FC3136">
        <w:rPr>
          <w:sz w:val="28"/>
          <w:szCs w:val="28"/>
        </w:rPr>
        <w:t xml:space="preserve"> </w:t>
      </w:r>
      <w:r>
        <w:rPr>
          <w:sz w:val="28"/>
          <w:szCs w:val="28"/>
        </w:rPr>
        <w:t>сделан вывод о том</w:t>
      </w:r>
      <w:r w:rsidR="00FE2C5D">
        <w:rPr>
          <w:sz w:val="28"/>
          <w:szCs w:val="28"/>
        </w:rPr>
        <w:t xml:space="preserve">, что </w:t>
      </w:r>
      <w:r w:rsidR="00FC3136">
        <w:rPr>
          <w:sz w:val="28"/>
          <w:szCs w:val="28"/>
        </w:rPr>
        <w:t xml:space="preserve">нормативный правовой акт не содержит </w:t>
      </w:r>
      <w:r w:rsidR="00FE2C5D">
        <w:rPr>
          <w:sz w:val="28"/>
          <w:szCs w:val="28"/>
        </w:rPr>
        <w:t>положений</w:t>
      </w:r>
      <w:r w:rsidRPr="00FC3136">
        <w:rPr>
          <w:sz w:val="28"/>
          <w:szCs w:val="28"/>
        </w:rPr>
        <w:t>,</w:t>
      </w:r>
      <w:r w:rsidR="00FE2C5D" w:rsidRPr="00FC3136">
        <w:rPr>
          <w:sz w:val="28"/>
          <w:szCs w:val="28"/>
        </w:rPr>
        <w:t xml:space="preserve"> необоснованно затрудняющих осуществление предпринимательской и инвестиционной деятельности</w:t>
      </w:r>
      <w:r w:rsidRPr="00FC3136">
        <w:rPr>
          <w:sz w:val="28"/>
          <w:szCs w:val="28"/>
        </w:rPr>
        <w:t xml:space="preserve"> на территории Ярославского муниципального района</w:t>
      </w:r>
      <w:r w:rsidR="00FC3136" w:rsidRPr="00FC3136">
        <w:rPr>
          <w:sz w:val="28"/>
          <w:szCs w:val="28"/>
        </w:rPr>
        <w:t>.</w:t>
      </w:r>
    </w:p>
    <w:p w:rsidR="00F75D82" w:rsidRPr="007C1379" w:rsidRDefault="00F75D82" w:rsidP="00B2055C">
      <w:pPr>
        <w:pStyle w:val="a8"/>
        <w:spacing w:before="0" w:beforeAutospacing="0" w:after="0" w:afterAutospacing="0"/>
        <w:ind w:firstLine="567"/>
        <w:jc w:val="both"/>
        <w:rPr>
          <w:sz w:val="28"/>
          <w:szCs w:val="28"/>
        </w:rPr>
      </w:pPr>
    </w:p>
    <w:p w:rsidR="00660BFE" w:rsidRDefault="00FE2C5D" w:rsidP="00FE2C5D">
      <w:pPr>
        <w:pStyle w:val="a3"/>
        <w:ind w:left="0"/>
        <w:jc w:val="both"/>
      </w:pPr>
      <w:r>
        <w:t>«____»__________2018 г.</w:t>
      </w:r>
    </w:p>
    <w:p w:rsidR="00FE2C5D" w:rsidRDefault="00FE2C5D" w:rsidP="00660BFE">
      <w:pPr>
        <w:pStyle w:val="a3"/>
        <w:ind w:left="0" w:firstLine="567"/>
        <w:jc w:val="both"/>
      </w:pPr>
    </w:p>
    <w:p w:rsidR="00FE2C5D" w:rsidRDefault="00FE2C5D" w:rsidP="00660BFE">
      <w:pPr>
        <w:pStyle w:val="a3"/>
        <w:ind w:left="0" w:firstLine="567"/>
        <w:jc w:val="both"/>
      </w:pPr>
    </w:p>
    <w:p w:rsidR="000A2837" w:rsidRPr="000A2837" w:rsidRDefault="000A2837" w:rsidP="00FE2C5D">
      <w:pPr>
        <w:tabs>
          <w:tab w:val="left" w:pos="0"/>
        </w:tabs>
        <w:jc w:val="both"/>
        <w:rPr>
          <w:sz w:val="28"/>
          <w:szCs w:val="28"/>
        </w:rPr>
      </w:pPr>
      <w:r w:rsidRPr="000A2837">
        <w:rPr>
          <w:sz w:val="28"/>
          <w:szCs w:val="28"/>
        </w:rPr>
        <w:lastRenderedPageBreak/>
        <w:t>Председатель</w:t>
      </w:r>
      <w:r>
        <w:rPr>
          <w:sz w:val="28"/>
          <w:szCs w:val="28"/>
        </w:rPr>
        <w:t xml:space="preserve"> </w:t>
      </w:r>
      <w:r w:rsidRPr="000A2837">
        <w:rPr>
          <w:sz w:val="28"/>
          <w:szCs w:val="28"/>
        </w:rPr>
        <w:t xml:space="preserve">комитета по управлению </w:t>
      </w:r>
    </w:p>
    <w:p w:rsidR="000A2837" w:rsidRDefault="000A2837" w:rsidP="00FE2C5D">
      <w:pPr>
        <w:tabs>
          <w:tab w:val="left" w:pos="0"/>
        </w:tabs>
        <w:jc w:val="both"/>
        <w:rPr>
          <w:sz w:val="28"/>
          <w:szCs w:val="28"/>
        </w:rPr>
      </w:pPr>
      <w:r w:rsidRPr="000A2837">
        <w:rPr>
          <w:sz w:val="28"/>
          <w:szCs w:val="28"/>
        </w:rPr>
        <w:t xml:space="preserve">муниципальным имуществом </w:t>
      </w:r>
    </w:p>
    <w:p w:rsidR="00FE2C5D" w:rsidRDefault="000A2837" w:rsidP="00FE2C5D">
      <w:pPr>
        <w:tabs>
          <w:tab w:val="left" w:pos="0"/>
        </w:tabs>
        <w:jc w:val="both"/>
        <w:rPr>
          <w:sz w:val="28"/>
          <w:szCs w:val="28"/>
        </w:rPr>
      </w:pPr>
      <w:r w:rsidRPr="000A2837">
        <w:rPr>
          <w:sz w:val="28"/>
          <w:szCs w:val="28"/>
        </w:rPr>
        <w:t>Администрации ЯМР</w:t>
      </w:r>
      <w:r>
        <w:rPr>
          <w:sz w:val="28"/>
          <w:szCs w:val="28"/>
        </w:rPr>
        <w:t xml:space="preserve"> </w:t>
      </w:r>
      <w:r w:rsidR="00FE2C5D">
        <w:rPr>
          <w:sz w:val="28"/>
          <w:szCs w:val="28"/>
        </w:rPr>
        <w:t xml:space="preserve">                                  </w:t>
      </w:r>
      <w:r>
        <w:rPr>
          <w:sz w:val="28"/>
          <w:szCs w:val="28"/>
        </w:rPr>
        <w:t xml:space="preserve">                              Н.В. Григорьева</w:t>
      </w:r>
      <w:r w:rsidR="00FE2C5D">
        <w:rPr>
          <w:sz w:val="28"/>
          <w:szCs w:val="28"/>
        </w:rPr>
        <w:t xml:space="preserve">                                           </w:t>
      </w:r>
    </w:p>
    <w:sectPr w:rsidR="00FE2C5D" w:rsidSect="00EF6192">
      <w:headerReference w:type="default" r:id="rId9"/>
      <w:pgSz w:w="11906" w:h="16838"/>
      <w:pgMar w:top="284" w:right="737" w:bottom="709" w:left="1560"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2837" w:rsidRPr="00EF6192" w:rsidRDefault="000A2837" w:rsidP="00EF6192">
      <w:pPr>
        <w:pStyle w:val="a8"/>
        <w:spacing w:before="0" w:after="0"/>
        <w:rPr>
          <w:sz w:val="20"/>
          <w:szCs w:val="20"/>
        </w:rPr>
      </w:pPr>
      <w:r>
        <w:separator/>
      </w:r>
    </w:p>
  </w:endnote>
  <w:endnote w:type="continuationSeparator" w:id="0">
    <w:p w:rsidR="000A2837" w:rsidRPr="00EF6192" w:rsidRDefault="000A2837" w:rsidP="00EF6192">
      <w:pPr>
        <w:pStyle w:val="a8"/>
        <w:spacing w:before="0" w:after="0"/>
        <w:rPr>
          <w:sz w:val="20"/>
          <w:szCs w:val="20"/>
        </w:rPr>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2837" w:rsidRPr="00EF6192" w:rsidRDefault="000A2837" w:rsidP="00EF6192">
      <w:pPr>
        <w:pStyle w:val="a8"/>
        <w:spacing w:before="0" w:after="0"/>
        <w:rPr>
          <w:sz w:val="20"/>
          <w:szCs w:val="20"/>
        </w:rPr>
      </w:pPr>
      <w:r>
        <w:separator/>
      </w:r>
    </w:p>
  </w:footnote>
  <w:footnote w:type="continuationSeparator" w:id="0">
    <w:p w:rsidR="000A2837" w:rsidRPr="00EF6192" w:rsidRDefault="000A2837" w:rsidP="00EF6192">
      <w:pPr>
        <w:pStyle w:val="a8"/>
        <w:spacing w:before="0" w:after="0"/>
        <w:rPr>
          <w:sz w:val="20"/>
          <w:szCs w:val="20"/>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946423"/>
      <w:docPartObj>
        <w:docPartGallery w:val="Page Numbers (Top of Page)"/>
        <w:docPartUnique/>
      </w:docPartObj>
    </w:sdtPr>
    <w:sdtContent>
      <w:p w:rsidR="000A2837" w:rsidRDefault="00D4520C">
        <w:pPr>
          <w:pStyle w:val="aa"/>
          <w:jc w:val="center"/>
        </w:pPr>
        <w:fldSimple w:instr=" PAGE   \* MERGEFORMAT ">
          <w:r w:rsidR="00151835">
            <w:rPr>
              <w:noProof/>
            </w:rPr>
            <w:t>2</w:t>
          </w:r>
        </w:fldSimple>
      </w:p>
    </w:sdtContent>
  </w:sdt>
  <w:p w:rsidR="000A2837" w:rsidRDefault="000A2837">
    <w:pPr>
      <w:pStyle w:val="aa"/>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3C444C"/>
    <w:rsid w:val="00005AFB"/>
    <w:rsid w:val="00044D59"/>
    <w:rsid w:val="00052C22"/>
    <w:rsid w:val="000A2837"/>
    <w:rsid w:val="00127050"/>
    <w:rsid w:val="00143AD8"/>
    <w:rsid w:val="00151835"/>
    <w:rsid w:val="00157F40"/>
    <w:rsid w:val="00183B71"/>
    <w:rsid w:val="001E456E"/>
    <w:rsid w:val="00200F4A"/>
    <w:rsid w:val="0024271B"/>
    <w:rsid w:val="0028059D"/>
    <w:rsid w:val="002A256B"/>
    <w:rsid w:val="002A7495"/>
    <w:rsid w:val="002B0FA0"/>
    <w:rsid w:val="002B2363"/>
    <w:rsid w:val="00354484"/>
    <w:rsid w:val="0039167F"/>
    <w:rsid w:val="003A6EE9"/>
    <w:rsid w:val="003C444C"/>
    <w:rsid w:val="003E5F1A"/>
    <w:rsid w:val="00456B50"/>
    <w:rsid w:val="00524ADA"/>
    <w:rsid w:val="00532E36"/>
    <w:rsid w:val="005339E1"/>
    <w:rsid w:val="005470DE"/>
    <w:rsid w:val="00551911"/>
    <w:rsid w:val="00605D77"/>
    <w:rsid w:val="00612E76"/>
    <w:rsid w:val="0062325D"/>
    <w:rsid w:val="00660BFE"/>
    <w:rsid w:val="00677753"/>
    <w:rsid w:val="006C6409"/>
    <w:rsid w:val="006D7FD7"/>
    <w:rsid w:val="006F27E5"/>
    <w:rsid w:val="0070429E"/>
    <w:rsid w:val="007155E3"/>
    <w:rsid w:val="007566F4"/>
    <w:rsid w:val="00757AC7"/>
    <w:rsid w:val="00773642"/>
    <w:rsid w:val="007A6D8C"/>
    <w:rsid w:val="007B597F"/>
    <w:rsid w:val="007C1379"/>
    <w:rsid w:val="00883331"/>
    <w:rsid w:val="00892B4A"/>
    <w:rsid w:val="00893C92"/>
    <w:rsid w:val="00897943"/>
    <w:rsid w:val="008A10B4"/>
    <w:rsid w:val="008C49CE"/>
    <w:rsid w:val="008E6BBC"/>
    <w:rsid w:val="0092530E"/>
    <w:rsid w:val="00971891"/>
    <w:rsid w:val="00977198"/>
    <w:rsid w:val="00985196"/>
    <w:rsid w:val="009A4CC0"/>
    <w:rsid w:val="009C7F7C"/>
    <w:rsid w:val="00A24061"/>
    <w:rsid w:val="00A77BC4"/>
    <w:rsid w:val="00AA7585"/>
    <w:rsid w:val="00AC41BD"/>
    <w:rsid w:val="00AF235F"/>
    <w:rsid w:val="00B17B58"/>
    <w:rsid w:val="00B2055C"/>
    <w:rsid w:val="00B42421"/>
    <w:rsid w:val="00B44A8B"/>
    <w:rsid w:val="00B51E17"/>
    <w:rsid w:val="00BB1ECB"/>
    <w:rsid w:val="00BC5CEC"/>
    <w:rsid w:val="00BC72A8"/>
    <w:rsid w:val="00BE68C2"/>
    <w:rsid w:val="00C356E9"/>
    <w:rsid w:val="00C57708"/>
    <w:rsid w:val="00CB6DCA"/>
    <w:rsid w:val="00CD2694"/>
    <w:rsid w:val="00D03A37"/>
    <w:rsid w:val="00D16AEF"/>
    <w:rsid w:val="00D22780"/>
    <w:rsid w:val="00D4520C"/>
    <w:rsid w:val="00DB11C9"/>
    <w:rsid w:val="00DC0386"/>
    <w:rsid w:val="00DC1311"/>
    <w:rsid w:val="00DD6350"/>
    <w:rsid w:val="00DF7FD5"/>
    <w:rsid w:val="00E23A7F"/>
    <w:rsid w:val="00E34B36"/>
    <w:rsid w:val="00E55E03"/>
    <w:rsid w:val="00E57BBE"/>
    <w:rsid w:val="00E729DD"/>
    <w:rsid w:val="00E8147F"/>
    <w:rsid w:val="00EB33F1"/>
    <w:rsid w:val="00EC3B7C"/>
    <w:rsid w:val="00EC6BC5"/>
    <w:rsid w:val="00EC76C4"/>
    <w:rsid w:val="00EF6192"/>
    <w:rsid w:val="00F36073"/>
    <w:rsid w:val="00F72BB3"/>
    <w:rsid w:val="00F75D82"/>
    <w:rsid w:val="00F96FBD"/>
    <w:rsid w:val="00FA3752"/>
    <w:rsid w:val="00FB27AD"/>
    <w:rsid w:val="00FC3136"/>
    <w:rsid w:val="00FE2C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paragraph" w:styleId="1">
    <w:name w:val="heading 1"/>
    <w:basedOn w:val="a"/>
    <w:next w:val="a"/>
    <w:link w:val="10"/>
    <w:qFormat/>
    <w:rsid w:val="00FA3752"/>
    <w:pPr>
      <w:keepNext/>
      <w:jc w:val="center"/>
      <w:outlineLvl w:val="0"/>
    </w:pPr>
    <w:rPr>
      <w:b/>
      <w:sz w:val="24"/>
    </w:rPr>
  </w:style>
  <w:style w:type="paragraph" w:styleId="2">
    <w:name w:val="heading 2"/>
    <w:basedOn w:val="a"/>
    <w:next w:val="a"/>
    <w:link w:val="20"/>
    <w:qFormat/>
    <w:rsid w:val="00FA3752"/>
    <w:pPr>
      <w:keepNext/>
      <w:jc w:val="center"/>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2">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Hyperlink"/>
    <w:basedOn w:val="a0"/>
    <w:uiPriority w:val="99"/>
    <w:unhideWhenUsed/>
    <w:rsid w:val="005470DE"/>
    <w:rPr>
      <w:color w:val="0000FF" w:themeColor="hyperlink"/>
      <w:u w:val="single"/>
    </w:rPr>
  </w:style>
  <w:style w:type="paragraph" w:styleId="a8">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веб) Знак,Знак Зна"/>
    <w:basedOn w:val="a"/>
    <w:link w:val="21"/>
    <w:rsid w:val="00660BFE"/>
    <w:pPr>
      <w:spacing w:before="100" w:beforeAutospacing="1" w:after="100" w:afterAutospacing="1"/>
    </w:pPr>
    <w:rPr>
      <w:sz w:val="24"/>
      <w:szCs w:val="24"/>
    </w:rPr>
  </w:style>
  <w:style w:type="character" w:customStyle="1" w:styleId="21">
    <w:name w:val="Обычный (веб) Знак2"/>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 Зна Знак"/>
    <w:link w:val="a8"/>
    <w:locked/>
    <w:rsid w:val="00660BFE"/>
    <w:rPr>
      <w:rFonts w:ascii="Times New Roman" w:eastAsia="Times New Roman" w:hAnsi="Times New Roman"/>
      <w:sz w:val="24"/>
      <w:szCs w:val="24"/>
    </w:rPr>
  </w:style>
  <w:style w:type="character" w:customStyle="1" w:styleId="10">
    <w:name w:val="Заголовок 1 Знак"/>
    <w:basedOn w:val="a0"/>
    <w:link w:val="1"/>
    <w:rsid w:val="00FA3752"/>
    <w:rPr>
      <w:rFonts w:ascii="Times New Roman" w:eastAsia="Times New Roman" w:hAnsi="Times New Roman"/>
      <w:b/>
      <w:sz w:val="24"/>
    </w:rPr>
  </w:style>
  <w:style w:type="character" w:customStyle="1" w:styleId="20">
    <w:name w:val="Заголовок 2 Знак"/>
    <w:basedOn w:val="a0"/>
    <w:link w:val="2"/>
    <w:rsid w:val="00FA3752"/>
    <w:rPr>
      <w:rFonts w:ascii="Times New Roman" w:eastAsia="Times New Roman" w:hAnsi="Times New Roman"/>
      <w:b/>
      <w:sz w:val="28"/>
    </w:rPr>
  </w:style>
  <w:style w:type="paragraph" w:styleId="a9">
    <w:name w:val="List Paragraph"/>
    <w:basedOn w:val="a"/>
    <w:uiPriority w:val="34"/>
    <w:qFormat/>
    <w:rsid w:val="00BC5CEC"/>
    <w:pPr>
      <w:ind w:left="720"/>
      <w:contextualSpacing/>
    </w:pPr>
  </w:style>
  <w:style w:type="paragraph" w:customStyle="1" w:styleId="Default">
    <w:name w:val="Default"/>
    <w:rsid w:val="00EC6BC5"/>
    <w:pPr>
      <w:autoSpaceDE w:val="0"/>
      <w:autoSpaceDN w:val="0"/>
      <w:adjustRightInd w:val="0"/>
    </w:pPr>
    <w:rPr>
      <w:rFonts w:ascii="Times New Roman" w:hAnsi="Times New Roman"/>
      <w:color w:val="000000"/>
      <w:sz w:val="24"/>
      <w:szCs w:val="24"/>
    </w:rPr>
  </w:style>
  <w:style w:type="paragraph" w:styleId="aa">
    <w:name w:val="header"/>
    <w:basedOn w:val="a"/>
    <w:link w:val="ab"/>
    <w:uiPriority w:val="99"/>
    <w:unhideWhenUsed/>
    <w:rsid w:val="00EF6192"/>
    <w:pPr>
      <w:tabs>
        <w:tab w:val="center" w:pos="4677"/>
        <w:tab w:val="right" w:pos="9355"/>
      </w:tabs>
    </w:pPr>
  </w:style>
  <w:style w:type="character" w:customStyle="1" w:styleId="ab">
    <w:name w:val="Верхний колонтитул Знак"/>
    <w:basedOn w:val="a0"/>
    <w:link w:val="aa"/>
    <w:uiPriority w:val="99"/>
    <w:rsid w:val="00EF6192"/>
    <w:rPr>
      <w:rFonts w:ascii="Times New Roman" w:eastAsia="Times New Roman" w:hAnsi="Times New Roman"/>
    </w:rPr>
  </w:style>
  <w:style w:type="paragraph" w:styleId="ac">
    <w:name w:val="footer"/>
    <w:basedOn w:val="a"/>
    <w:link w:val="ad"/>
    <w:uiPriority w:val="99"/>
    <w:semiHidden/>
    <w:unhideWhenUsed/>
    <w:rsid w:val="00EF6192"/>
    <w:pPr>
      <w:tabs>
        <w:tab w:val="center" w:pos="4677"/>
        <w:tab w:val="right" w:pos="9355"/>
      </w:tabs>
    </w:pPr>
  </w:style>
  <w:style w:type="character" w:customStyle="1" w:styleId="ad">
    <w:name w:val="Нижний колонтитул Знак"/>
    <w:basedOn w:val="a0"/>
    <w:link w:val="ac"/>
    <w:uiPriority w:val="99"/>
    <w:semiHidden/>
    <w:rsid w:val="00EF6192"/>
    <w:rPr>
      <w:rFonts w:ascii="Times New Roman" w:eastAsia="Times New Roman" w:hAnsi="Times New Roman"/>
    </w:rPr>
  </w:style>
  <w:style w:type="character" w:styleId="ae">
    <w:name w:val="Strong"/>
    <w:basedOn w:val="a0"/>
    <w:uiPriority w:val="22"/>
    <w:qFormat/>
    <w:rsid w:val="000A2837"/>
    <w:rPr>
      <w:b/>
      <w:bCs/>
    </w:rPr>
  </w:style>
  <w:style w:type="paragraph" w:styleId="22">
    <w:name w:val="Body Text 2"/>
    <w:basedOn w:val="a"/>
    <w:link w:val="23"/>
    <w:uiPriority w:val="99"/>
    <w:semiHidden/>
    <w:unhideWhenUsed/>
    <w:rsid w:val="0092530E"/>
    <w:pPr>
      <w:spacing w:after="120" w:line="480" w:lineRule="auto"/>
    </w:pPr>
  </w:style>
  <w:style w:type="character" w:customStyle="1" w:styleId="23">
    <w:name w:val="Основной текст 2 Знак"/>
    <w:basedOn w:val="a0"/>
    <w:link w:val="22"/>
    <w:uiPriority w:val="99"/>
    <w:semiHidden/>
    <w:rsid w:val="0092530E"/>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yamo.yarregion.ru/otsenka-rv.php" TargetMode="External"/><Relationship Id="rId3" Type="http://schemas.openxmlformats.org/officeDocument/2006/relationships/webSettings" Target="webSettings.xml"/><Relationship Id="rId7" Type="http://schemas.openxmlformats.org/officeDocument/2006/relationships/hyperlink" Target="mailto:kumiymr@mail.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rufanova\&#1056;&#1072;&#1073;&#1086;&#1095;&#1080;&#1081;%20&#1089;&#1090;&#1086;&#1083;\&#1054;&#1056;&#1042;%20&#1069;&#1082;&#1089;&#1087;&#1077;&#1088;&#1090;&#1080;&#1079;&#1072;\&#1047;&#1072;&#1082;&#1083;&#1102;&#1095;&#1077;&#1085;&#1080;&#1077;%20&#1086;&#1073;%20&#1101;&#1082;&#1089;&#1087;&#1077;&#1088;&#1090;&#1080;&#1079;&#107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Заключение об экспертизе</Template>
  <TotalTime>1</TotalTime>
  <Pages>3</Pages>
  <Words>674</Words>
  <Characters>3848</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trufanova</dc:creator>
  <cp:lastModifiedBy>Марина Александровна Медведева</cp:lastModifiedBy>
  <cp:revision>2</cp:revision>
  <cp:lastPrinted>2018-09-05T12:15:00Z</cp:lastPrinted>
  <dcterms:created xsi:type="dcterms:W3CDTF">2019-11-21T14:17:00Z</dcterms:created>
  <dcterms:modified xsi:type="dcterms:W3CDTF">2019-11-21T14:17:00Z</dcterms:modified>
</cp:coreProperties>
</file>